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20920" w14:textId="6EBA8518" w:rsidR="3D4B64ED" w:rsidRDefault="3D4B64ED" w:rsidP="002F4917">
      <w:pPr>
        <w:spacing w:after="0" w:line="360" w:lineRule="auto"/>
        <w:jc w:val="center"/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</w:pPr>
    </w:p>
    <w:p w14:paraId="338F8074" w14:textId="7B0DCC05" w:rsidR="00980704" w:rsidRPr="00980704" w:rsidRDefault="611072BD" w:rsidP="002F4917">
      <w:pPr>
        <w:spacing w:after="0" w:line="360" w:lineRule="auto"/>
        <w:jc w:val="center"/>
      </w:pPr>
      <w:r w:rsidRPr="3D4B64ED"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  <w:t xml:space="preserve">Participación en el trámite de consulta pública </w:t>
      </w:r>
      <w:r w:rsidR="0857F348" w:rsidRPr="3D4B64ED"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  <w:t xml:space="preserve">previa a la elaboración de la Ordenanza municipal abolicionista de la prostitución y contra todo tipo de explotación sexual para el </w:t>
      </w:r>
      <w:r w:rsidR="1406D4ED" w:rsidRPr="3D4B64ED"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  <w:t>Ayuntamiento de Vigo</w:t>
      </w:r>
    </w:p>
    <w:p w14:paraId="6490500A" w14:textId="03AA29FD" w:rsidR="00980704" w:rsidRPr="00980704" w:rsidRDefault="00980704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</w:p>
    <w:p w14:paraId="75F96084" w14:textId="3B2A3351" w:rsidR="00980704" w:rsidRPr="00037DBC" w:rsidRDefault="611072BD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8"/>
        </w:rPr>
      </w:pPr>
      <w:r w:rsidRPr="00037DBC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8"/>
        </w:rPr>
        <w:t xml:space="preserve">Entidad: </w:t>
      </w:r>
      <w:r w:rsidR="00E41A16" w:rsidRPr="00E41A16">
        <w:rPr>
          <w:rFonts w:ascii="Arial Narrow" w:eastAsia="Arial Narrow" w:hAnsi="Arial Narrow" w:cs="Arial Narrow"/>
          <w:b/>
          <w:iCs/>
          <w:color w:val="9999FF"/>
          <w:sz w:val="24"/>
          <w:szCs w:val="28"/>
        </w:rPr>
        <w:t>SU</w:t>
      </w:r>
      <w:r w:rsidR="00E41A16" w:rsidRPr="00E41A16">
        <w:rPr>
          <w:rFonts w:ascii="Arial Narrow" w:eastAsia="Arial Narrow" w:hAnsi="Arial Narrow" w:cs="Arial Narrow"/>
          <w:color w:val="9999FF"/>
          <w:sz w:val="24"/>
          <w:szCs w:val="24"/>
        </w:rPr>
        <w:t xml:space="preserve"> </w:t>
      </w:r>
      <w:r w:rsidR="00E41A16" w:rsidRPr="00E41A16">
        <w:rPr>
          <w:rFonts w:ascii="Arial Narrow" w:eastAsia="Arial Narrow" w:hAnsi="Arial Narrow" w:cs="Arial Narrow"/>
          <w:b/>
          <w:color w:val="9999FF"/>
          <w:sz w:val="24"/>
          <w:szCs w:val="24"/>
        </w:rPr>
        <w:t>ASOCIACIÓN</w:t>
      </w:r>
    </w:p>
    <w:p w14:paraId="5B3141E7" w14:textId="77777777" w:rsidR="00CA4701" w:rsidRPr="00CA4701" w:rsidRDefault="611072BD" w:rsidP="00CA4701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8"/>
        </w:rPr>
      </w:pPr>
      <w:r w:rsidRPr="00037DBC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8"/>
        </w:rPr>
        <w:t>A la atención de:</w:t>
      </w:r>
      <w:r w:rsidRPr="00037DBC">
        <w:rPr>
          <w:rFonts w:ascii="Arial Narrow" w:eastAsia="Arial Narrow" w:hAnsi="Arial Narrow" w:cs="Arial Narrow"/>
          <w:color w:val="000000" w:themeColor="text1"/>
          <w:sz w:val="24"/>
          <w:szCs w:val="28"/>
        </w:rPr>
        <w:t xml:space="preserve"> </w:t>
      </w:r>
      <w:r w:rsidR="4BFB290E" w:rsidRPr="00037DBC">
        <w:rPr>
          <w:rFonts w:ascii="Arial Narrow" w:eastAsia="Arial Narrow" w:hAnsi="Arial Narrow" w:cs="Arial Narrow"/>
          <w:color w:val="000000" w:themeColor="text1"/>
          <w:sz w:val="24"/>
          <w:szCs w:val="28"/>
        </w:rPr>
        <w:t>Ayuntamiento de Vigo</w:t>
      </w:r>
      <w:r w:rsidR="00CA4701">
        <w:rPr>
          <w:rFonts w:ascii="Arial Narrow" w:eastAsia="Arial Narrow" w:hAnsi="Arial Narrow" w:cs="Arial Narrow"/>
          <w:color w:val="000000" w:themeColor="text1"/>
          <w:sz w:val="24"/>
          <w:szCs w:val="28"/>
        </w:rPr>
        <w:t xml:space="preserve">. </w:t>
      </w:r>
      <w:r w:rsidR="00CA4701" w:rsidRPr="00CA4701">
        <w:rPr>
          <w:rFonts w:ascii="Arial Narrow" w:eastAsia="Arial Narrow" w:hAnsi="Arial Narrow" w:cs="Arial Narrow"/>
          <w:color w:val="000000" w:themeColor="text1"/>
          <w:sz w:val="24"/>
          <w:szCs w:val="28"/>
        </w:rPr>
        <w:t>Registro General del Ayuntamiento de Vigo</w:t>
      </w:r>
    </w:p>
    <w:p w14:paraId="68C1667F" w14:textId="3B37F450" w:rsidR="00980704" w:rsidRPr="00037DBC" w:rsidRDefault="00CA4701" w:rsidP="00CA4701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8"/>
        </w:rPr>
      </w:pPr>
      <w:proofErr w:type="spellStart"/>
      <w:r>
        <w:rPr>
          <w:rFonts w:ascii="Arial Narrow" w:eastAsia="Arial Narrow" w:hAnsi="Arial Narrow" w:cs="Arial Narrow"/>
          <w:color w:val="000000" w:themeColor="text1"/>
          <w:sz w:val="24"/>
          <w:szCs w:val="28"/>
        </w:rPr>
        <w:t>Praza</w:t>
      </w:r>
      <w:proofErr w:type="spellEnd"/>
      <w:r>
        <w:rPr>
          <w:rFonts w:ascii="Arial Narrow" w:eastAsia="Arial Narrow" w:hAnsi="Arial Narrow" w:cs="Arial Narrow"/>
          <w:color w:val="000000" w:themeColor="text1"/>
          <w:sz w:val="24"/>
          <w:szCs w:val="28"/>
        </w:rPr>
        <w:t xml:space="preserve"> do </w:t>
      </w:r>
      <w:proofErr w:type="spellStart"/>
      <w:r>
        <w:rPr>
          <w:rFonts w:ascii="Arial Narrow" w:eastAsia="Arial Narrow" w:hAnsi="Arial Narrow" w:cs="Arial Narrow"/>
          <w:color w:val="000000" w:themeColor="text1"/>
          <w:sz w:val="24"/>
          <w:szCs w:val="28"/>
        </w:rPr>
        <w:t>Rei</w:t>
      </w:r>
      <w:proofErr w:type="spellEnd"/>
      <w:r>
        <w:rPr>
          <w:rFonts w:ascii="Arial Narrow" w:eastAsia="Arial Narrow" w:hAnsi="Arial Narrow" w:cs="Arial Narrow"/>
          <w:color w:val="000000" w:themeColor="text1"/>
          <w:sz w:val="24"/>
          <w:szCs w:val="28"/>
        </w:rPr>
        <w:t xml:space="preserve"> 1, 2ª planta. </w:t>
      </w:r>
      <w:r w:rsidRPr="00CA4701">
        <w:rPr>
          <w:rFonts w:ascii="Arial Narrow" w:eastAsia="Arial Narrow" w:hAnsi="Arial Narrow" w:cs="Arial Narrow"/>
          <w:color w:val="000000" w:themeColor="text1"/>
          <w:sz w:val="24"/>
          <w:szCs w:val="28"/>
        </w:rPr>
        <w:t>36202 VIGO</w:t>
      </w:r>
      <w:r>
        <w:rPr>
          <w:rFonts w:ascii="Arial Narrow" w:eastAsia="Arial Narrow" w:hAnsi="Arial Narrow" w:cs="Arial Narrow"/>
          <w:color w:val="000000" w:themeColor="text1"/>
          <w:sz w:val="24"/>
          <w:szCs w:val="28"/>
        </w:rPr>
        <w:t>.</w:t>
      </w:r>
    </w:p>
    <w:p w14:paraId="1B98F0C6" w14:textId="62CC4F95" w:rsidR="00980704" w:rsidRPr="00037DBC" w:rsidRDefault="49182267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77004DC7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Asunto:</w:t>
      </w:r>
      <w:r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</w:t>
      </w:r>
      <w:r w:rsidR="2D5A4326"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Participación en el trámite de</w:t>
      </w:r>
      <w:bookmarkStart w:id="0" w:name="_GoBack"/>
      <w:bookmarkEnd w:id="0"/>
      <w:r w:rsidR="2D5A4326"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consulta pública previa a la elaboración de la Ordenanza municipal abolicionista de la prostitución y contra todo tipo de explotación sexual para el Ayuntamiento de Vigo.</w:t>
      </w:r>
    </w:p>
    <w:p w14:paraId="41811AC3" w14:textId="7BA4F7DC" w:rsidR="00980704" w:rsidRPr="00037DBC" w:rsidRDefault="611072BD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8"/>
        </w:rPr>
      </w:pPr>
      <w:r w:rsidRPr="00037DBC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8"/>
        </w:rPr>
        <w:t>Fecha</w:t>
      </w:r>
      <w:r w:rsidRPr="00E41A16">
        <w:rPr>
          <w:rFonts w:ascii="Arial Narrow" w:eastAsia="Arial Narrow" w:hAnsi="Arial Narrow" w:cs="Arial Narrow"/>
          <w:b/>
          <w:bCs/>
          <w:color w:val="9999FF"/>
          <w:sz w:val="24"/>
          <w:szCs w:val="28"/>
        </w:rPr>
        <w:t>:</w:t>
      </w:r>
      <w:r w:rsidRPr="00E41A16">
        <w:rPr>
          <w:rFonts w:ascii="Arial Narrow" w:eastAsia="Arial Narrow" w:hAnsi="Arial Narrow" w:cs="Arial Narrow"/>
          <w:color w:val="9999FF"/>
          <w:sz w:val="24"/>
          <w:szCs w:val="28"/>
        </w:rPr>
        <w:t xml:space="preserve"> </w:t>
      </w:r>
      <w:r w:rsidR="00E41A16" w:rsidRPr="00E41A16">
        <w:rPr>
          <w:rFonts w:ascii="Arial Narrow" w:eastAsia="Arial Narrow" w:hAnsi="Arial Narrow" w:cs="Arial Narrow"/>
          <w:b/>
          <w:color w:val="9999FF"/>
          <w:sz w:val="24"/>
          <w:szCs w:val="28"/>
        </w:rPr>
        <w:t>XX</w:t>
      </w:r>
      <w:r w:rsidRPr="00E41A16">
        <w:rPr>
          <w:rFonts w:ascii="Arial Narrow" w:eastAsia="Arial Narrow" w:hAnsi="Arial Narrow" w:cs="Arial Narrow"/>
          <w:sz w:val="24"/>
          <w:szCs w:val="28"/>
        </w:rPr>
        <w:t>/0</w:t>
      </w:r>
      <w:r w:rsidR="502185B0" w:rsidRPr="00E41A16">
        <w:rPr>
          <w:rFonts w:ascii="Arial Narrow" w:eastAsia="Arial Narrow" w:hAnsi="Arial Narrow" w:cs="Arial Narrow"/>
          <w:sz w:val="24"/>
          <w:szCs w:val="28"/>
        </w:rPr>
        <w:t>8</w:t>
      </w:r>
      <w:r w:rsidRPr="00E41A16">
        <w:rPr>
          <w:rFonts w:ascii="Arial Narrow" w:eastAsia="Arial Narrow" w:hAnsi="Arial Narrow" w:cs="Arial Narrow"/>
          <w:sz w:val="24"/>
          <w:szCs w:val="28"/>
        </w:rPr>
        <w:t>/2026</w:t>
      </w:r>
    </w:p>
    <w:p w14:paraId="4E82AA44" w14:textId="4CA7EB4C" w:rsidR="00980704" w:rsidRPr="00980704" w:rsidRDefault="3E036D05" w:rsidP="002F4917">
      <w:pPr>
        <w:spacing w:after="0" w:line="360" w:lineRule="auto"/>
        <w:jc w:val="both"/>
      </w:pPr>
      <w:r w:rsidRPr="3D4B64ED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19F393B0" w14:textId="77777777" w:rsidR="002F4917" w:rsidRDefault="002F4917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</w:p>
    <w:p w14:paraId="06F160C6" w14:textId="0DBB9A72" w:rsidR="00980704" w:rsidRPr="00E41A16" w:rsidRDefault="49182267" w:rsidP="77004DC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</w:pPr>
      <w:r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Desde</w:t>
      </w:r>
      <w:r w:rsidR="67D2A621" w:rsidRPr="77004DC7">
        <w:rPr>
          <w:rFonts w:ascii="Arial Narrow" w:eastAsia="Arial Narrow" w:hAnsi="Arial Narrow" w:cs="Arial Narrow"/>
          <w:color w:val="9999FF"/>
          <w:sz w:val="24"/>
          <w:szCs w:val="24"/>
        </w:rPr>
        <w:t>___ (NOMBRE ASOCIACIÓN)</w:t>
      </w:r>
      <w:r w:rsidR="67D2A621" w:rsidRPr="77004DC7">
        <w:rPr>
          <w:rFonts w:ascii="Arial Narrow" w:eastAsia="Arial Narrow" w:hAnsi="Arial Narrow" w:cs="Arial Narrow"/>
          <w:b/>
          <w:bCs/>
          <w:color w:val="9999FF"/>
          <w:sz w:val="24"/>
          <w:szCs w:val="24"/>
        </w:rPr>
        <w:t xml:space="preserve"> ________________</w:t>
      </w:r>
      <w:r w:rsidR="23FFD0BC" w:rsidRPr="77004DC7">
        <w:rPr>
          <w:rFonts w:ascii="Arial Narrow" w:eastAsia="Arial Narrow" w:hAnsi="Arial Narrow" w:cs="Arial Narrow"/>
          <w:sz w:val="24"/>
          <w:szCs w:val="24"/>
        </w:rPr>
        <w:t>,</w:t>
      </w:r>
      <w:r w:rsidR="23FFD0BC" w:rsidRPr="77004DC7">
        <w:rPr>
          <w:rFonts w:ascii="Arial Narrow" w:eastAsia="Arial Narrow" w:hAnsi="Arial Narrow" w:cs="Arial Narrow"/>
          <w:color w:val="9999FF"/>
          <w:sz w:val="24"/>
          <w:szCs w:val="24"/>
        </w:rPr>
        <w:t xml:space="preserve"> </w:t>
      </w:r>
      <w:r w:rsidR="23FFD0BC"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en</w:t>
      </w:r>
      <w:r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calidad de organización feminista de la sociedad civil especializada</w:t>
      </w:r>
      <w:r w:rsidRPr="77004DC7">
        <w:rPr>
          <w:rFonts w:ascii="Arial Narrow" w:eastAsia="Arial Narrow" w:hAnsi="Arial Narrow" w:cs="Arial Narrow"/>
          <w:sz w:val="24"/>
          <w:szCs w:val="24"/>
        </w:rPr>
        <w:t xml:space="preserve"> en</w:t>
      </w:r>
      <w:r w:rsidR="67D2A621" w:rsidRPr="77004DC7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2DD851B0" w:rsidRPr="77004DC7">
        <w:rPr>
          <w:rFonts w:ascii="Arial Narrow" w:eastAsia="Arial Narrow" w:hAnsi="Arial Narrow" w:cs="Arial Narrow"/>
          <w:sz w:val="24"/>
          <w:szCs w:val="24"/>
        </w:rPr>
        <w:t>la defensa de los derechos de las mujeres, la prevención y erradicación de la violencia contra las mujeres y la igualdad de oportunidades entre mujeres y hombres</w:t>
      </w:r>
      <w:r w:rsidRPr="77004DC7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se presenta </w:t>
      </w:r>
      <w:r w:rsidR="512E42A4"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como parte interesada</w:t>
      </w:r>
      <w:r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en el trámite de </w:t>
      </w:r>
      <w:r w:rsidR="09CB3638"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consulta</w:t>
      </w:r>
      <w:r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pública </w:t>
      </w:r>
      <w:r w:rsidR="773075E4"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para la elaboración de la </w:t>
      </w:r>
      <w:r w:rsidR="154D8218" w:rsidRPr="77004DC7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O</w:t>
      </w:r>
      <w:r w:rsidR="773075E4" w:rsidRPr="77004DC7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rdenanza municipal abolicionista de la prostitución y contra todo tipo de explotación sexual para el Concello de Vigo (EXPTE. 14712/224)</w:t>
      </w:r>
      <w:r w:rsidR="5BAA4F26" w:rsidRPr="77004DC7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 xml:space="preserve"> </w:t>
      </w:r>
      <w:r w:rsidR="5BAA4F26" w:rsidRPr="77004DC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con las siguientes propuestas.</w:t>
      </w:r>
    </w:p>
    <w:p w14:paraId="25284EB8" w14:textId="77777777" w:rsidR="002F4917" w:rsidRDefault="002F4917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</w:pPr>
    </w:p>
    <w:p w14:paraId="132647F8" w14:textId="30757578" w:rsidR="00980704" w:rsidRPr="002F4917" w:rsidRDefault="4B1A100B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8"/>
          <w:szCs w:val="24"/>
        </w:rPr>
      </w:pPr>
      <w:r w:rsidRPr="002F4917">
        <w:rPr>
          <w:rFonts w:ascii="Arial Narrow" w:eastAsia="Arial Narrow" w:hAnsi="Arial Narrow" w:cs="Arial Narrow"/>
          <w:b/>
          <w:bCs/>
          <w:color w:val="000000" w:themeColor="text1"/>
          <w:sz w:val="28"/>
          <w:szCs w:val="24"/>
        </w:rPr>
        <w:t>Justificación y análisis que fundamenta las propuestas</w:t>
      </w:r>
    </w:p>
    <w:p w14:paraId="43D86CC5" w14:textId="2AE670AE" w:rsidR="00980704" w:rsidRPr="00E41A16" w:rsidRDefault="6E903321" w:rsidP="2ED05BD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2ED05BD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Las propuestas presentadas a continuación se justifican bajo la necesidad de contar con un marco normativo municipal que vele por los derechos humanos de las mujeres y que promueva su protección, dignidad, seguridad e igualdad efectiva, abordando la prostitución, la explotación sexual y la trata de personas desde una perspectiva integral centrada en los derechos humanos, la prevención de la violencia 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contra las mujeres y la responsabilidad institucional</w:t>
      </w:r>
      <w:r w:rsidR="6CA619D8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, en concordancia con</w:t>
      </w:r>
      <w:r w:rsidR="2A8D0D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la Ley 11/2007, de 27 de julio, gallega para la prevención y el tratamiento integral de la violencia de género</w:t>
      </w:r>
      <w:r w:rsidR="704200BD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, las medidas del Pacto de Estado contra la violencia de género</w:t>
      </w:r>
      <w:r w:rsidR="4FBA4A0E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,</w:t>
      </w:r>
      <w:r w:rsidR="2A8D0D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la </w:t>
      </w:r>
      <w:r w:rsidR="0AC78074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normativa</w:t>
      </w:r>
      <w:r w:rsidR="2A8D0D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vigente a nivel </w:t>
      </w:r>
      <w:r w:rsidR="5C28A07E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estat</w:t>
      </w:r>
      <w:r w:rsidR="2A8D0D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al</w:t>
      </w:r>
      <w:r w:rsidR="49A19F4D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,</w:t>
      </w:r>
      <w:r w:rsidR="5ECEDBCD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y la normativa europea </w:t>
      </w:r>
      <w:r w:rsidR="49A19F4D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en materia de violencia contra las mujeres.</w:t>
      </w:r>
    </w:p>
    <w:p w14:paraId="12C6D4A3" w14:textId="6342CB57" w:rsidR="00980704" w:rsidRPr="00980704" w:rsidRDefault="00980704" w:rsidP="2ED05BD7">
      <w:pPr>
        <w:spacing w:after="0" w:line="360" w:lineRule="auto"/>
        <w:jc w:val="both"/>
        <w:rPr>
          <w:rFonts w:ascii="Arial Narrow" w:eastAsia="Arial Narrow" w:hAnsi="Arial Narrow" w:cs="Arial Narrow"/>
          <w:color w:val="5B9BD5" w:themeColor="accent1"/>
          <w:sz w:val="24"/>
          <w:szCs w:val="24"/>
        </w:rPr>
      </w:pPr>
    </w:p>
    <w:p w14:paraId="05A816F4" w14:textId="1D9A590D" w:rsidR="00980704" w:rsidRPr="00E41A16" w:rsidRDefault="5CE7DBCA" w:rsidP="002F4917">
      <w:pPr>
        <w:spacing w:after="0" w:line="360" w:lineRule="auto"/>
        <w:jc w:val="both"/>
        <w:rPr>
          <w:color w:val="000000" w:themeColor="text1"/>
        </w:rPr>
      </w:pPr>
      <w:r w:rsidRPr="3D4B64ED">
        <w:rPr>
          <w:rFonts w:ascii="Arial Narrow" w:eastAsia="Arial Narrow" w:hAnsi="Arial Narrow" w:cs="Arial Narrow"/>
          <w:color w:val="000000" w:themeColor="text1"/>
          <w:sz w:val="24"/>
          <w:szCs w:val="24"/>
        </w:rPr>
        <w:lastRenderedPageBreak/>
        <w:t xml:space="preserve">Estas medidas persiguen reducir los factores que favorecen la explotación sexual, reforzar la protección y recuperación de las mujeres afectadas, combatir la demanda y las conductas que se 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lucran de dicha explotación, mejorar la coordinación entre administraciones y entidades especializadas, y garantizar una respuesta municipal eficaz basada en la sensibilización, la atención integral, la inclusión social y la rendición de cuentas. Todo ello con el objetivo de avanzar hacia una sociedad más igualitaria, libre de violencia sexual y comprometida con la erradicación de cualquier forma de explotación de las mujeres.</w:t>
      </w:r>
    </w:p>
    <w:p w14:paraId="2AB4A9C2" w14:textId="7B2AA53B" w:rsidR="00980704" w:rsidRPr="00E41A16" w:rsidRDefault="34DE5C69" w:rsidP="002F4917">
      <w:pPr>
        <w:spacing w:after="0" w:line="360" w:lineRule="auto"/>
        <w:jc w:val="both"/>
        <w:rPr>
          <w:color w:val="000000" w:themeColor="text1"/>
        </w:rPr>
      </w:pP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A continuación, se puntualizan las siguientes propuestas:</w:t>
      </w:r>
    </w:p>
    <w:p w14:paraId="2454FFBA" w14:textId="77ED6FC1" w:rsidR="345F57E2" w:rsidRPr="00E41A16" w:rsidRDefault="345F57E2" w:rsidP="345F57E2">
      <w:pPr>
        <w:spacing w:after="0" w:line="360" w:lineRule="auto"/>
        <w:jc w:val="both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</w:pPr>
    </w:p>
    <w:p w14:paraId="66221475" w14:textId="08065DF4" w:rsidR="00980704" w:rsidRPr="00E41A16" w:rsidRDefault="52EB2EDF" w:rsidP="002F4917">
      <w:pPr>
        <w:spacing w:after="0" w:line="360" w:lineRule="auto"/>
        <w:jc w:val="both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  <w:t>1. Prevención y reducción de la demanda</w:t>
      </w:r>
    </w:p>
    <w:p w14:paraId="30A5F977" w14:textId="77777777" w:rsidR="00980704" w:rsidRPr="00E41A16" w:rsidRDefault="00980704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Desarrollar campañas institucionales permanentes dirigidas a desincentivar la demanda de prostitución, especialmente entre hombres y jóvenes. </w:t>
      </w:r>
    </w:p>
    <w:p w14:paraId="23707888" w14:textId="77777777" w:rsidR="00980704" w:rsidRPr="00E41A16" w:rsidRDefault="00980704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Difundir información basada en evidencias sobre los impactos físicos, psicológicos y sociales de la prostitución y su vinculación con la trata y la explotación sexual. </w:t>
      </w:r>
    </w:p>
    <w:p w14:paraId="79FE006B" w14:textId="77777777" w:rsidR="00980704" w:rsidRPr="00E41A16" w:rsidRDefault="00980704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Implementar programas educativos y de coeducación en centros de enseñanza secundaria y formación profesional sobre igualdad, violencia sexual, pornografía, captación a través de redes sociales y explotación sexual digital. </w:t>
      </w:r>
    </w:p>
    <w:p w14:paraId="07E991F0" w14:textId="3E8D972C" w:rsidR="00980704" w:rsidRPr="00E41A16" w:rsidRDefault="70EB273B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Formar de manera especializada, periódica y obligatoria al personal municipal, a la Policía Local y a profesionales de los servicios sociales en la prevención, detección y abordaje de la prostitución, la trata y la explotación sexual, incluida su dimensión digital, así como en los protocolos de</w:t>
      </w:r>
      <w:r w:rsidR="3AC35BB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atención a posibles víctimas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coordinación y derivación a los recursos especializados.</w:t>
      </w:r>
    </w:p>
    <w:p w14:paraId="085D48CE" w14:textId="4273760E" w:rsidR="00980704" w:rsidRPr="00E41A16" w:rsidRDefault="42045F7C" w:rsidP="2ED05BD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Promover acciones de sensibilización y formación dirigidas a aquellos colectivos profesionales que, </w:t>
      </w:r>
      <w:r w:rsidR="58C7310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aun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no formando parte del personal municipal, puedan desempeñar un papel relevante en la detección y prevención de situaciones de explotación sexual, en el marco de sus respectivas competencias.</w:t>
      </w:r>
    </w:p>
    <w:p w14:paraId="6F93097A" w14:textId="40BA04AB" w:rsidR="004C1579" w:rsidRPr="00E41A16" w:rsidRDefault="41325BC9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Distribuir información sobre derechos, recursos sociales y mecanismos de protección contra la trata</w:t>
      </w:r>
      <w:r w:rsidR="56CEE54B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a la </w:t>
      </w:r>
      <w:r w:rsidR="419CA66D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ciudadanía</w:t>
      </w:r>
      <w:r w:rsidR="56CEE54B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en general.</w:t>
      </w:r>
    </w:p>
    <w:p w14:paraId="2E028A68" w14:textId="0623306B" w:rsidR="2ED05BD7" w:rsidRDefault="2ED05BD7" w:rsidP="77004DC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</w:pPr>
    </w:p>
    <w:p w14:paraId="7ACD8A3D" w14:textId="77777777" w:rsidR="00980704" w:rsidRPr="00980704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>2. Protección de las mujeres y garantía de derechos</w:t>
      </w:r>
    </w:p>
    <w:p w14:paraId="0E5051EC" w14:textId="77777777" w:rsidR="00980704" w:rsidRPr="00980704" w:rsidRDefault="00980704" w:rsidP="002F4917">
      <w:pPr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Establecer expresamente la prohibición de sancionar a las mujeres en situación de prostitución mediante ordenanzas de convivencia, tráfico u otras normas municipales. </w:t>
      </w:r>
    </w:p>
    <w:p w14:paraId="409EBE0D" w14:textId="7FBD2722" w:rsidR="00980704" w:rsidRPr="00E41A16" w:rsidRDefault="26FEA888" w:rsidP="2ED05BD7">
      <w:pPr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lastRenderedPageBreak/>
        <w:t xml:space="preserve">Considerar a efectos de la actuación municipal a las mujeres en contextos de prostitución como víctimas de violencia sexual y explotación, garantizando </w:t>
      </w:r>
      <w:r w:rsidR="38F8A941"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y </w:t>
      </w: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>confidencialidad y acceso prioritario a recursos</w:t>
      </w:r>
      <w:r w:rsidR="38F8A941"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, acreditando </w:t>
      </w:r>
      <w:r w:rsidR="38F8A941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su condición de víctimas</w:t>
      </w:r>
      <w:r w:rsidR="53E0A1C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 como lo indica la Ley 11/2007, de 27 de julio, gallega para la prevención y el tratamiento integral de la violencia de género</w:t>
      </w:r>
      <w:r w:rsidR="413ADC70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(Art.3. Punto i).</w:t>
      </w:r>
    </w:p>
    <w:p w14:paraId="5CC83718" w14:textId="77777777" w:rsidR="00980704" w:rsidRPr="00E41A16" w:rsidRDefault="34AC7DCE" w:rsidP="002F4917">
      <w:pPr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Garantizar que el acceso a los recursos municipales de atención integral, protección y recuperación no esté condicionado a la interposición de denuncia penal ni a la colaboración de la víctima en procedimientos judiciales, asegurando una atención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accesible, confidencial y centrada en sus derechos.</w:t>
      </w:r>
    </w:p>
    <w:p w14:paraId="02289819" w14:textId="247DF912" w:rsidR="5F092B9B" w:rsidRPr="00E41A16" w:rsidRDefault="5F092B9B" w:rsidP="2ED05BD7">
      <w:pPr>
        <w:numPr>
          <w:ilvl w:val="0"/>
          <w:numId w:val="2"/>
        </w:num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Articular expresamente la actuación municipal con el marco autonómico gallego de prevención y tratamiento integral de la violencia de género, en el que la trata con fines de explotación sexual está reconocida como una forma de violencia de género, garantizando la aplicación y el refuerzo de los protocolos autonómicos de prevención, investigación y atención, el acceso a viviendas de seguridad previo a la denuncia y la derivación a la Red gallega de entidades contra la trata.</w:t>
      </w:r>
    </w:p>
    <w:p w14:paraId="5DAB6C7B" w14:textId="3EB132FF" w:rsidR="00F32C86" w:rsidRDefault="00F32C86" w:rsidP="77004DC7">
      <w:pPr>
        <w:spacing w:after="0" w:line="360" w:lineRule="auto"/>
        <w:ind w:left="720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</w:p>
    <w:p w14:paraId="2F4479CB" w14:textId="77777777" w:rsidR="00D27ED8" w:rsidRPr="00980704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>3. Inspección, control y actuación administrativa</w:t>
      </w:r>
    </w:p>
    <w:p w14:paraId="32538A20" w14:textId="77777777" w:rsidR="00F313A5" w:rsidRPr="00F32C86" w:rsidRDefault="00980704" w:rsidP="002F4917">
      <w:pPr>
        <w:numPr>
          <w:ilvl w:val="0"/>
          <w:numId w:val="3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Habilitar medidas cautelares de suspensión de actividad, clausura o revocación de licencias cuando existan indicios de explotación sexual vinculados a establecimientos sometidos a control municipal. </w:t>
      </w:r>
    </w:p>
    <w:p w14:paraId="11ACE6B8" w14:textId="5E370322" w:rsidR="00D27ED8" w:rsidRPr="00E41A16" w:rsidRDefault="3D5330B0" w:rsidP="002F4917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Desarrollar un mecanismo de inspección administrativa periódica en clubes,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establecimientos con licencia municipal y otros espacios, como pisos privados o pisos anunciados como alquileres vacacionales o de temporada</w:t>
      </w:r>
      <w:r w:rsidR="592E41B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y espacios con afluencia de turistas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, donde existan indicios de explotación sexual, previendo medidas cautelares de clausura, suspensión de actividad y/o revocación de licencias según corresponda. </w:t>
      </w:r>
    </w:p>
    <w:p w14:paraId="0BFBC596" w14:textId="5CFDAAAD" w:rsidR="36F156D9" w:rsidRPr="00E41A16" w:rsidRDefault="36F156D9" w:rsidP="2ED05BD7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Establecer protocolos de coordinación</w:t>
      </w:r>
      <w:r w:rsidR="1A311B2C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interadministrativa</w:t>
      </w:r>
      <w:r w:rsidR="3B85BC26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y actuación conjunta</w:t>
      </w:r>
      <w:r w:rsidR="46EC9C14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para reforzar la respuesta institucional de manera clara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entre la Policía Local, Policía Nacional, Fiscalía, Inspección de Trabajo</w:t>
      </w:r>
      <w:r w:rsidR="63E18F06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Servicios Sociales y Centros de Información </w:t>
      </w:r>
      <w:r w:rsidR="0BEF11AC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a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la Mujer (CIM),</w:t>
      </w:r>
      <w:r w:rsidR="4B38612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así como con otros recursos </w:t>
      </w:r>
      <w:r w:rsidR="723A60DF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locales y </w:t>
      </w:r>
      <w:r w:rsidR="4B38612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autonómicos ya existentes,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definiendo canales de comunicación y derivación de casos, así como procedimientos de actuación ante la detección de indicios de explotación sexual, garantizando una respuesta coordinada y evitando la duplicidad de actuaciones. Estos protocolos deberán contemplar, cuando proceda, la derivación y atención de las posibles víctimas a los recursos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lastRenderedPageBreak/>
        <w:t xml:space="preserve">especializados de asistencia y protección, priorizando su seguridad y evitando su </w:t>
      </w:r>
      <w:proofErr w:type="spellStart"/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revictimización</w:t>
      </w:r>
      <w:proofErr w:type="spellEnd"/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.   </w:t>
      </w:r>
    </w:p>
    <w:p w14:paraId="33638F44" w14:textId="4C0A258E" w:rsidR="2ED05BD7" w:rsidRDefault="2ED05BD7" w:rsidP="77004DC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</w:pPr>
    </w:p>
    <w:p w14:paraId="7CA97C39" w14:textId="77777777" w:rsidR="00980704" w:rsidRPr="00E41A16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 xml:space="preserve">4. </w:t>
      </w: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Medidas dirigidas contra la demanda y el proxenetismo</w:t>
      </w:r>
    </w:p>
    <w:p w14:paraId="614E3E22" w14:textId="77777777" w:rsidR="00980704" w:rsidRPr="00E41A16" w:rsidRDefault="00980704" w:rsidP="002F4917">
      <w:pPr>
        <w:numPr>
          <w:ilvl w:val="0"/>
          <w:numId w:val="4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Sancionar administrativamente la solicitud,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la aceptación, la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negociación o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el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consumo de prostitución en espacios públicos,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con especial agravante cuando esto además se realice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en las proximidades de centros educativos, deportivos y espacios frecuentados por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la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infancia y adolescencia.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</w:p>
    <w:p w14:paraId="04BF5D1A" w14:textId="77777777" w:rsidR="00980704" w:rsidRPr="00E41A16" w:rsidRDefault="00980704" w:rsidP="002F4917">
      <w:pPr>
        <w:numPr>
          <w:ilvl w:val="0"/>
          <w:numId w:val="4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Sancionar a intermediarios, vigías o terceras personas que faciliten la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promoción,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captación o el consumo de prostitución. </w:t>
      </w:r>
    </w:p>
    <w:p w14:paraId="69FD9045" w14:textId="77777777" w:rsidR="00980704" w:rsidRPr="00E41A16" w:rsidRDefault="002F3794" w:rsidP="002F4917">
      <w:pPr>
        <w:numPr>
          <w:ilvl w:val="0"/>
          <w:numId w:val="4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Desplegar equipos móviles de atención en zonas donde se detecten situaciones de prostitución o explotación sexual. </w:t>
      </w:r>
    </w:p>
    <w:p w14:paraId="6A05A809" w14:textId="77777777" w:rsidR="00F32C86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</w:p>
    <w:p w14:paraId="43C23BD0" w14:textId="77777777" w:rsidR="00980704" w:rsidRPr="00E41A16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5. Eliminación de la publicidad de prostitución</w:t>
      </w:r>
    </w:p>
    <w:p w14:paraId="14570757" w14:textId="27251F1C" w:rsidR="004C1579" w:rsidRPr="00E41A16" w:rsidRDefault="26FEA888" w:rsidP="2ED05BD7">
      <w:pPr>
        <w:numPr>
          <w:ilvl w:val="0"/>
          <w:numId w:val="5"/>
        </w:num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  <w:u w:val="single"/>
        </w:rPr>
      </w:pPr>
      <w:r w:rsidRPr="00E41A16">
        <w:rPr>
          <w:rFonts w:ascii="Arial Narrow" w:hAnsi="Arial Narrow"/>
          <w:color w:val="000000" w:themeColor="text1"/>
          <w:sz w:val="24"/>
          <w:szCs w:val="24"/>
        </w:rPr>
        <w:t>Prohibir expresamente cualquier forma de publicidad que promueva, favorezca o normalice la prostitución o la explotación sexual, incluyendo anuncios, folletos, cartelería en vehículos, soportes urbanos y cualquier otro medio de difusión, tanto en espacios públicos como privados accesibles al público</w:t>
      </w:r>
      <w:r w:rsidR="372F033C" w:rsidRPr="00E41A16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372F033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así como en portales web, aplicaciones de contactos, redes sociales y otros entornos digitales, dentro del ámbito competencial municipal</w:t>
      </w:r>
      <w:r w:rsidR="37FFA6A4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.</w:t>
      </w:r>
    </w:p>
    <w:p w14:paraId="285B6193" w14:textId="0E2E2D88" w:rsidR="34AC7DCE" w:rsidRPr="00E41A16" w:rsidRDefault="34AC7DCE" w:rsidP="2ED05BD7">
      <w:pPr>
        <w:numPr>
          <w:ilvl w:val="0"/>
          <w:numId w:val="5"/>
        </w:num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E41A16">
        <w:rPr>
          <w:rFonts w:ascii="Arial Narrow" w:hAnsi="Arial Narrow"/>
          <w:color w:val="000000" w:themeColor="text1"/>
          <w:sz w:val="24"/>
          <w:szCs w:val="24"/>
        </w:rPr>
        <w:t>E</w:t>
      </w:r>
      <w:r w:rsidR="26FEA888" w:rsidRPr="00E41A16">
        <w:rPr>
          <w:rFonts w:ascii="Arial Narrow" w:hAnsi="Arial Narrow"/>
          <w:color w:val="000000" w:themeColor="text1"/>
          <w:sz w:val="24"/>
          <w:szCs w:val="24"/>
        </w:rPr>
        <w:t>stablecer mecanismos de retirad</w:t>
      </w:r>
      <w:r w:rsidRPr="00E41A16">
        <w:rPr>
          <w:rFonts w:ascii="Arial Narrow" w:hAnsi="Arial Narrow"/>
          <w:color w:val="000000" w:themeColor="text1"/>
          <w:sz w:val="24"/>
          <w:szCs w:val="24"/>
        </w:rPr>
        <w:t>a inmediata de contenidos publicitarios</w:t>
      </w:r>
      <w:r w:rsidR="443CE627" w:rsidRPr="00E41A16">
        <w:rPr>
          <w:rFonts w:ascii="Arial Narrow" w:hAnsi="Arial Narrow"/>
          <w:color w:val="000000" w:themeColor="text1"/>
          <w:sz w:val="24"/>
          <w:szCs w:val="24"/>
        </w:rPr>
        <w:t xml:space="preserve">, físicos o digitales, </w:t>
      </w:r>
      <w:r w:rsidR="26FEA888" w:rsidRPr="00E41A16">
        <w:rPr>
          <w:rFonts w:ascii="Arial Narrow" w:hAnsi="Arial Narrow"/>
          <w:color w:val="000000" w:themeColor="text1"/>
          <w:sz w:val="24"/>
          <w:szCs w:val="24"/>
        </w:rPr>
        <w:t>y un régimen sancionador dirigido a las personas físicas o jurídicas responsables de su difusión, facultando a la Policía Local para adoptar medidas cautelares de retirada cuando resulte necesario.</w:t>
      </w:r>
      <w:r w:rsidR="33004193" w:rsidRPr="00E41A16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33004193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Cuando la difusión se produzca a través de plataformas digitales, establecer procedimientos de comunicación y colaboración con dichas plataformas y con las unidades policiales especializadas en delitos </w:t>
      </w:r>
      <w:r w:rsidR="7BE14CCA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informáticos</w:t>
      </w:r>
      <w:r w:rsidR="33004193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para promover su retirada e investigación.</w:t>
      </w:r>
    </w:p>
    <w:p w14:paraId="5A39BBE3" w14:textId="77777777" w:rsidR="00F32C8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</w:p>
    <w:p w14:paraId="36CC8217" w14:textId="77777777" w:rsidR="00980704" w:rsidRPr="00980704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>6. Atención integral y recuperación</w:t>
      </w:r>
    </w:p>
    <w:p w14:paraId="38F22B1B" w14:textId="77777777" w:rsidR="00980704" w:rsidRPr="00980704" w:rsidRDefault="00980704" w:rsidP="002F4917">
      <w:pPr>
        <w:numPr>
          <w:ilvl w:val="0"/>
          <w:numId w:val="6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>Crear itinerarios individualizados de recuperació</w:t>
      </w:r>
      <w:r w:rsidR="002F3794" w:rsidRPr="00F32C86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n e inserción social y laboral, garantizando la </w:t>
      </w: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>atención psicológica especializa</w:t>
      </w:r>
      <w:r w:rsidR="002F3794" w:rsidRPr="00F32C86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da en trauma y violencia sexual y el acompañamiento sanitario y acceso a recursos de salud. </w:t>
      </w: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 </w:t>
      </w:r>
    </w:p>
    <w:p w14:paraId="4597E393" w14:textId="77777777" w:rsidR="00980704" w:rsidRPr="00980704" w:rsidRDefault="00980704" w:rsidP="002F4917">
      <w:pPr>
        <w:numPr>
          <w:ilvl w:val="0"/>
          <w:numId w:val="6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lastRenderedPageBreak/>
        <w:t xml:space="preserve">Facilitar asistencia jurídica gratuita en materias de extranjería, regularización administrativa, asilo y derechos de las víctimas de trata. </w:t>
      </w:r>
    </w:p>
    <w:p w14:paraId="1579E4C0" w14:textId="77777777" w:rsidR="00980704" w:rsidRPr="00E41A16" w:rsidRDefault="00980704" w:rsidP="002F4917">
      <w:pPr>
        <w:numPr>
          <w:ilvl w:val="0"/>
          <w:numId w:val="6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Desarrollar programas de formación profesional y acceso al empleo adaptados a las necesidades del mercado laboral local. </w:t>
      </w:r>
    </w:p>
    <w:p w14:paraId="29FA1FC9" w14:textId="77777777" w:rsidR="00F32C86" w:rsidRPr="00E41A16" w:rsidRDefault="41325BC9" w:rsidP="002F4917">
      <w:pPr>
        <w:numPr>
          <w:ilvl w:val="0"/>
          <w:numId w:val="6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Incorporar mediadoras interculturales y profesionales con experiencia en acompañamiento de supervivientes. </w:t>
      </w:r>
    </w:p>
    <w:p w14:paraId="16241606" w14:textId="6D5D80DC" w:rsidR="4E69BA59" w:rsidRPr="00E41A16" w:rsidRDefault="4E69BA59" w:rsidP="2ED05BD7">
      <w:pPr>
        <w:numPr>
          <w:ilvl w:val="0"/>
          <w:numId w:val="6"/>
        </w:num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Articular los itinerarios de atención integral y recuperación con la red de Centros de Información </w:t>
      </w:r>
      <w:r w:rsidR="64F49C4A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a</w:t>
      </w:r>
      <w:r w:rsidR="031941C4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la Mujer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(CIM) de Vigo, mediante protocolos de derivación, seguimiento y coordinación que establezcan una puerta de entrada clara, eviten duplicidades y garanticen la continuidad de la atención.</w:t>
      </w:r>
    </w:p>
    <w:p w14:paraId="41C8F396" w14:textId="41458A0B" w:rsidR="00F32C86" w:rsidRPr="00E41A16" w:rsidRDefault="00F32C86" w:rsidP="77004DC7">
      <w:pPr>
        <w:spacing w:after="0" w:line="360" w:lineRule="auto"/>
        <w:ind w:left="720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</w:p>
    <w:p w14:paraId="1B030324" w14:textId="77777777" w:rsidR="00980704" w:rsidRPr="00980704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>7. Recursos habitacionales y económicos</w:t>
      </w:r>
    </w:p>
    <w:p w14:paraId="767A30D0" w14:textId="23D433EA" w:rsidR="00980704" w:rsidRPr="00E41A16" w:rsidRDefault="26FEA888" w:rsidP="002F4917">
      <w:pPr>
        <w:numPr>
          <w:ilvl w:val="0"/>
          <w:numId w:val="7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Establecer plazas de emergencia y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recursos habitacionales </w:t>
      </w:r>
      <w:r w:rsidR="41325BC9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seguros, como pisos de acogida y viviendas protegidas,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para mujeres víctimas de </w:t>
      </w:r>
      <w:r w:rsidR="5BAAC764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prostitución, de trata y de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explotación sexual y </w:t>
      </w:r>
      <w:r w:rsidR="18496307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para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sus hijos e hijas. </w:t>
      </w:r>
    </w:p>
    <w:p w14:paraId="4F6924F5" w14:textId="77777777" w:rsidR="00980704" w:rsidRPr="00F32C86" w:rsidRDefault="00980704" w:rsidP="002F4917">
      <w:pPr>
        <w:numPr>
          <w:ilvl w:val="0"/>
          <w:numId w:val="7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Facilitar ayudas económicas básicas, prestaciones sociales y </w:t>
      </w: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acceso prioritario a recursos de inclusión social. </w:t>
      </w:r>
    </w:p>
    <w:p w14:paraId="19F9D424" w14:textId="5497D8A9" w:rsidR="00980704" w:rsidRPr="00980704" w:rsidRDefault="26FEA888" w:rsidP="002F4917">
      <w:pPr>
        <w:numPr>
          <w:ilvl w:val="0"/>
          <w:numId w:val="7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Promover </w:t>
      </w:r>
      <w:r w:rsidR="37F16E07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y gestionar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la tramitación </w:t>
      </w: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ágil de prestaciones públicas autonómicas y estatales. </w:t>
      </w:r>
    </w:p>
    <w:p w14:paraId="72A3D3EC" w14:textId="77777777" w:rsidR="00F32C8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</w:p>
    <w:p w14:paraId="2605FEF3" w14:textId="189BC77A" w:rsidR="00980704" w:rsidRPr="00980704" w:rsidRDefault="41325BC9" w:rsidP="2ED05BD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</w:pPr>
      <w:r w:rsidRPr="2ED05BD7"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  <w:t>8</w:t>
      </w:r>
      <w:r w:rsidR="26FEA888" w:rsidRPr="2ED05BD7"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  <w:t>. Cooperación con entidades especializadas</w:t>
      </w:r>
    </w:p>
    <w:p w14:paraId="03B43387" w14:textId="44657B7C" w:rsidR="3DE0BEEA" w:rsidRPr="00E41A16" w:rsidRDefault="3DE0BEEA" w:rsidP="2ED05BD7">
      <w:pPr>
        <w:numPr>
          <w:ilvl w:val="0"/>
          <w:numId w:val="9"/>
        </w:num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2ED05BD7">
        <w:rPr>
          <w:rFonts w:ascii="Arial Narrow" w:eastAsia="Arial Narrow" w:hAnsi="Arial Narrow" w:cs="Arial Narrow"/>
          <w:sz w:val="24"/>
          <w:szCs w:val="24"/>
        </w:rPr>
        <w:t xml:space="preserve">Formalizar convenios estables de colaboración con entidades especializadas en prostitución, 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trata y explotación sexual, creando equipos de enlace rápido entre los servicios municipales, los Centros de Información </w:t>
      </w:r>
      <w:r w:rsidR="7F392770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a</w:t>
      </w:r>
      <w:r w:rsidR="0BC344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la Mujer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(CIM) y las entidades especializadas para activar recursos de emergencia y asegurar la continuidad de la atención.</w:t>
      </w:r>
    </w:p>
    <w:p w14:paraId="620E3646" w14:textId="04B03168" w:rsidR="3DE0BEEA" w:rsidRPr="00E41A16" w:rsidRDefault="3DE0BEEA" w:rsidP="2ED05BD7">
      <w:pPr>
        <w:pStyle w:val="Prrafodelista"/>
        <w:numPr>
          <w:ilvl w:val="0"/>
          <w:numId w:val="9"/>
        </w:numPr>
        <w:tabs>
          <w:tab w:val="left" w:pos="0"/>
          <w:tab w:val="left" w:pos="720"/>
        </w:tabs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Integrar esta cooperación municipal en los protocolos y recursos autonómicos ya existentes, incluidas las viviendas de seguridad y la Red gallega de entidades contra la trata, reforzando su capacidad y evitando la creación de estructuras paralelas o circuitos de atención duplicados.</w:t>
      </w:r>
    </w:p>
    <w:p w14:paraId="0D0B940D" w14:textId="77777777" w:rsidR="00F32C86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</w:p>
    <w:p w14:paraId="3095A574" w14:textId="77777777" w:rsidR="00980704" w:rsidRPr="00E41A16" w:rsidRDefault="002F379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9</w:t>
      </w:r>
      <w:r w:rsidR="00980704"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. Contratación pública y subvenciones</w:t>
      </w:r>
    </w:p>
    <w:p w14:paraId="7819337F" w14:textId="49F7C57B" w:rsidR="002F3794" w:rsidRPr="00E41A16" w:rsidRDefault="20F86E13" w:rsidP="002F4917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I</w:t>
      </w:r>
      <w:r w:rsidR="41325BC9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ncorporar cláusulas éticas y de integridad en los contratos públicos, convenios, subvenciones, ayudas y campañas de publicidad institucional del Concello que impidan, </w:t>
      </w:r>
      <w:r w:rsidR="41325BC9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lastRenderedPageBreak/>
        <w:t>dentro del marco legal vigente, la concesión de recursos, beneficios económicos o cualquier forma de apoyo público a personas físicas o jurídicas que promuevan, faciliten, organicen o se lucren de la prostitución o de cualquier forma de explotación sexual.</w:t>
      </w:r>
    </w:p>
    <w:p w14:paraId="0E27B00A" w14:textId="77777777" w:rsidR="00F32C86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</w:p>
    <w:p w14:paraId="6C07C3FC" w14:textId="7A4F8D57" w:rsidR="41325BC9" w:rsidRPr="00E41A16" w:rsidRDefault="41325BC9" w:rsidP="2ED05BD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  <w:t>10</w:t>
      </w:r>
      <w:r w:rsidR="3759EF1A"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  <w:t>. Canal m</w:t>
      </w:r>
      <w:r w:rsidR="26FEA888"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  <w:t>unicipal de Denuncia Ciudadana</w:t>
      </w:r>
    </w:p>
    <w:p w14:paraId="3798FCD8" w14:textId="3138495E" w:rsidR="00013823" w:rsidRPr="00E41A16" w:rsidRDefault="38F8A941" w:rsidP="2ED05BD7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 Narrow" w:hAnsi="Arial Narrow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hAnsi="Arial Narrow"/>
          <w:color w:val="000000" w:themeColor="text1"/>
          <w:sz w:val="24"/>
          <w:szCs w:val="24"/>
        </w:rPr>
        <w:t xml:space="preserve">Crear un Canal Municipal de Denuncia Ciudadana sobre posibles situaciones de explotación sexual y trata, accesible a través de diferentes medios seguros y confidenciales (teléfonos, sede </w:t>
      </w:r>
      <w:r w:rsidR="3759EF1A" w:rsidRPr="00E41A16">
        <w:rPr>
          <w:rFonts w:ascii="Arial Narrow" w:hAnsi="Arial Narrow"/>
          <w:color w:val="000000" w:themeColor="text1"/>
          <w:sz w:val="24"/>
          <w:szCs w:val="24"/>
        </w:rPr>
        <w:t>electrónica</w:t>
      </w:r>
      <w:r w:rsidRPr="00E41A16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13A10B95" w:rsidRPr="00E41A16">
        <w:rPr>
          <w:rFonts w:ascii="Arial Narrow" w:hAnsi="Arial Narrow"/>
          <w:color w:val="000000" w:themeColor="text1"/>
          <w:sz w:val="24"/>
          <w:szCs w:val="24"/>
        </w:rPr>
        <w:t>plataforma web</w:t>
      </w:r>
      <w:r w:rsidRPr="00E41A16">
        <w:rPr>
          <w:rFonts w:ascii="Arial Narrow" w:hAnsi="Arial Narrow"/>
          <w:color w:val="000000" w:themeColor="text1"/>
          <w:sz w:val="24"/>
          <w:szCs w:val="24"/>
        </w:rPr>
        <w:t>) garantizando la adecuada derivación a la</w:t>
      </w:r>
      <w:r w:rsidR="5CF48E32" w:rsidRPr="00E41A16">
        <w:rPr>
          <w:rFonts w:ascii="Arial Narrow" w:hAnsi="Arial Narrow"/>
          <w:color w:val="000000" w:themeColor="text1"/>
          <w:sz w:val="24"/>
          <w:szCs w:val="24"/>
        </w:rPr>
        <w:t xml:space="preserve"> Policía Local, la Inspección de Trabajo, los servicios sociales, los Centros de Información </w:t>
      </w:r>
      <w:r w:rsidR="55CCB146" w:rsidRPr="00E41A16">
        <w:rPr>
          <w:rFonts w:ascii="Arial Narrow" w:hAnsi="Arial Narrow"/>
          <w:color w:val="000000" w:themeColor="text1"/>
          <w:sz w:val="24"/>
          <w:szCs w:val="24"/>
        </w:rPr>
        <w:t>a la Mujer</w:t>
      </w:r>
      <w:r w:rsidR="5CF48E32" w:rsidRPr="00E41A16">
        <w:rPr>
          <w:rFonts w:ascii="Arial Narrow" w:hAnsi="Arial Narrow"/>
          <w:color w:val="000000" w:themeColor="text1"/>
          <w:sz w:val="24"/>
          <w:szCs w:val="24"/>
        </w:rPr>
        <w:t xml:space="preserve"> (CIM) y los demás organismos competentes.  </w:t>
      </w:r>
    </w:p>
    <w:p w14:paraId="3131FD0A" w14:textId="700EB81B" w:rsidR="00013823" w:rsidRPr="00E41A16" w:rsidRDefault="4AE33FDC" w:rsidP="002F4917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77004DC7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Evaluar periódicamente la eficacia y funcionamiento del Canal Municipal de Denuncia Ciudadana mediante indicadores objetivos relativos al número y tipología de comunicaciones recibidas, tiempos de respuesta, actuaciones realizadas, derivaciones efectuadas</w:t>
      </w:r>
      <w:r w:rsidR="736BEC53" w:rsidRPr="77004DC7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  <w:r w:rsidRPr="77004DC7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a organismos competentes y resultados obtenidos, incorporando mecanismos de seguimiento, transparencia y rendición de cuentas. De acuerdo a estos resultados, actualizar su funcionamiento </w:t>
      </w:r>
      <w:r w:rsidR="305F46AE" w:rsidRPr="77004DC7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de acuerdo con</w:t>
      </w:r>
      <w:r w:rsidRPr="77004DC7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los resultados de la evaluación y de las necesidades detectadas.</w:t>
      </w:r>
    </w:p>
    <w:p w14:paraId="20072F00" w14:textId="77777777" w:rsidR="00013823" w:rsidRPr="00E41A16" w:rsidRDefault="00013823" w:rsidP="002F4917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Desarrollar informes con los datos obtenidos a partir de esta evaluación periódica tanto para mejorar el servicio como para analizar la problemática de explotación sexual y trata y poder abordarla de manera más efectiva.</w:t>
      </w:r>
    </w:p>
    <w:p w14:paraId="60061E4C" w14:textId="77777777" w:rsidR="00F32C86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</w:p>
    <w:p w14:paraId="4CA27AE2" w14:textId="77777777" w:rsidR="00980704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11. Observatorio m</w:t>
      </w:r>
      <w:r w:rsidR="00980704"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unicipal y evaluación</w:t>
      </w:r>
    </w:p>
    <w:p w14:paraId="6831FE5E" w14:textId="63678572" w:rsidR="002F3794" w:rsidRPr="00E41A16" w:rsidRDefault="6146E222" w:rsidP="002F4917">
      <w:pPr>
        <w:numPr>
          <w:ilvl w:val="0"/>
          <w:numId w:val="12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Crear un Observatorio Municipal sob</w:t>
      </w:r>
      <w:r w:rsidR="43CBCE5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re prostitución, explotación sexual y trata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  <w:r w:rsidR="43CBCE5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que permita 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evaluar periódicamente indicadores como inspecciones</w:t>
      </w:r>
      <w:r w:rsidR="2CB12983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realizadas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 sanciones</w:t>
      </w:r>
      <w:r w:rsidR="1D3C190D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impuestas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 publicidad retirada, mujeres atendidas</w:t>
      </w:r>
      <w:r w:rsidR="204C9351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y su evolución en itinerarios de recuperación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, recursos habitacionales activados, inserciones laborales y funcionamiento del canal ciudadano </w:t>
      </w:r>
    </w:p>
    <w:p w14:paraId="619F9819" w14:textId="48614FB9" w:rsidR="002F3794" w:rsidRPr="00E41A16" w:rsidRDefault="76A0CE70" w:rsidP="2ED05BD7">
      <w:pPr>
        <w:numPr>
          <w:ilvl w:val="0"/>
          <w:numId w:val="12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Desarrollar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  <w:r w:rsidR="6146E222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informes</w:t>
      </w:r>
      <w:r w:rsidR="26364A96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a partir de los datos obtenidos en el Observatorio</w:t>
      </w:r>
      <w:r w:rsidR="06E2FD6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con obligación de publicación periódica</w:t>
      </w:r>
      <w:r w:rsidR="6146E222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dirigidos al Pleno municipal y al Portal de Transparencia</w:t>
      </w:r>
      <w:r w:rsidR="4B10DDC7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que permita la rendición de cuentas</w:t>
      </w:r>
      <w:r w:rsidR="19C7210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 seguimiento y mejora de las actuaciones</w:t>
      </w:r>
      <w:r w:rsidR="4B10DDC7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. </w:t>
      </w:r>
    </w:p>
    <w:p w14:paraId="30385998" w14:textId="16609F52" w:rsidR="00037DBC" w:rsidRPr="00E41A16" w:rsidRDefault="00037DBC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</w:p>
    <w:p w14:paraId="6486D3D4" w14:textId="14CC7193" w:rsidR="02E85B0F" w:rsidRPr="00E41A16" w:rsidRDefault="02E85B0F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Por todo lo expuesto, se solicita que las presentes propuestas sean tenidas en cuenta en la elaboración definitiva de la </w:t>
      </w:r>
      <w:r w:rsidRPr="00E41A16">
        <w:rPr>
          <w:rFonts w:ascii="Arial Narrow" w:eastAsia="Arial Narrow" w:hAnsi="Arial Narrow" w:cs="Arial Narrow"/>
          <w:b/>
          <w:color w:val="000000" w:themeColor="text1"/>
          <w:sz w:val="24"/>
          <w:szCs w:val="24"/>
        </w:rPr>
        <w:t xml:space="preserve">Ordenanza Municipal </w:t>
      </w:r>
      <w:r w:rsidR="45A98B58" w:rsidRPr="00E41A16">
        <w:rPr>
          <w:rFonts w:ascii="Arial Narrow" w:eastAsia="Arial Narrow" w:hAnsi="Arial Narrow" w:cs="Arial Narrow"/>
          <w:b/>
          <w:color w:val="000000" w:themeColor="text1"/>
          <w:sz w:val="24"/>
          <w:szCs w:val="24"/>
        </w:rPr>
        <w:t xml:space="preserve">abolicionista de la prostitución y contra todo </w:t>
      </w:r>
      <w:r w:rsidR="45A98B58" w:rsidRPr="00E41A16">
        <w:rPr>
          <w:rFonts w:ascii="Arial Narrow" w:eastAsia="Arial Narrow" w:hAnsi="Arial Narrow" w:cs="Arial Narrow"/>
          <w:b/>
          <w:color w:val="000000" w:themeColor="text1"/>
          <w:sz w:val="24"/>
          <w:szCs w:val="24"/>
        </w:rPr>
        <w:lastRenderedPageBreak/>
        <w:t>tipo de explotación sexual para el Ayuntamiento de Vigo</w:t>
      </w:r>
      <w:r w:rsidR="45A98B58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, 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dirigidas a </w:t>
      </w:r>
      <w:r w:rsidR="335D1550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erradicar la prostitución y explotación sexual de las mujeres</w:t>
      </w:r>
      <w:r w:rsidR="5CFCE1A1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y garantizar sus derechos humanos.</w:t>
      </w:r>
    </w:p>
    <w:p w14:paraId="2A358DD9" w14:textId="13CCC24A" w:rsidR="3D4B64ED" w:rsidRDefault="3D4B64ED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</w:pPr>
    </w:p>
    <w:p w14:paraId="754FCA1F" w14:textId="03047BE5" w:rsidR="3D4B64ED" w:rsidRPr="002F4917" w:rsidRDefault="4729BF8F" w:rsidP="77004DC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</w:pPr>
      <w:r w:rsidRPr="77004DC7"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  <w:t xml:space="preserve">                                                                                         </w:t>
      </w:r>
      <w:r w:rsidR="30A22B68" w:rsidRPr="77004DC7"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  <w:t>En</w:t>
      </w:r>
      <w:r w:rsidR="67D2A621" w:rsidRPr="77004DC7"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  <w:t>_________</w:t>
      </w:r>
      <w:r w:rsidR="30A22B68" w:rsidRPr="77004DC7"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  <w:t xml:space="preserve">, a </w:t>
      </w:r>
      <w:r w:rsidR="67D2A621" w:rsidRPr="77004DC7"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  <w:t>XX</w:t>
      </w:r>
      <w:r w:rsidR="30A22B68" w:rsidRPr="77004DC7"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  <w:t xml:space="preserve"> de </w:t>
      </w:r>
      <w:r w:rsidR="519635C2" w:rsidRPr="77004DC7"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  <w:t>agost</w:t>
      </w:r>
      <w:r w:rsidR="30A22B68" w:rsidRPr="77004DC7"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  <w:t>o de 2026</w:t>
      </w:r>
    </w:p>
    <w:p w14:paraId="0C950742" w14:textId="77777777" w:rsidR="00E41A16" w:rsidRDefault="00E41A16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</w:pPr>
    </w:p>
    <w:p w14:paraId="757317AF" w14:textId="01394191" w:rsidR="02E85B0F" w:rsidRDefault="02E85B0F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</w:pPr>
      <w:r w:rsidRPr="3D4B64ED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 xml:space="preserve">Fdo.: </w:t>
      </w:r>
      <w:r w:rsidR="00E41A16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________________</w:t>
      </w:r>
    </w:p>
    <w:p w14:paraId="5481C01E" w14:textId="2A6256AD" w:rsidR="3D4B64ED" w:rsidRPr="002F4917" w:rsidRDefault="00E41A16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Cargo:_</w:t>
      </w:r>
      <w:proofErr w:type="gramEnd"/>
      <w:r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_______________</w:t>
      </w:r>
    </w:p>
    <w:sectPr w:rsidR="3D4B64ED" w:rsidRPr="002F491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E1CF9FA" w16cex:dateUtc="2026-08-05T08:26:47.768Z"/>
  <w16cex:commentExtensible w16cex:durableId="0B902F7F" w16cex:dateUtc="2026-08-05T11:01:44.859Z"/>
  <w16cex:commentExtensible w16cex:durableId="4AB13F28" w16cex:dateUtc="2026-08-05T11:02:11.41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C246FB0" w16cid:durableId="5E1CF9FA"/>
  <w16cid:commentId w16cid:paraId="5A25ED38" w16cid:durableId="0B902F7F"/>
  <w16cid:commentId w16cid:paraId="357A7076" w16cid:durableId="4AB13F2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D1ED2" w14:textId="77777777" w:rsidR="00677594" w:rsidRDefault="00677594">
      <w:pPr>
        <w:spacing w:after="0" w:line="240" w:lineRule="auto"/>
      </w:pPr>
      <w:r>
        <w:separator/>
      </w:r>
    </w:p>
  </w:endnote>
  <w:endnote w:type="continuationSeparator" w:id="0">
    <w:p w14:paraId="3743DF8A" w14:textId="77777777" w:rsidR="00677594" w:rsidRDefault="00677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D4B64ED" w14:paraId="4D73AEB1" w14:textId="77777777" w:rsidTr="3D4B64ED">
      <w:trPr>
        <w:trHeight w:val="300"/>
      </w:trPr>
      <w:tc>
        <w:tcPr>
          <w:tcW w:w="2830" w:type="dxa"/>
        </w:tcPr>
        <w:p w14:paraId="1B6731EE" w14:textId="047773D3" w:rsidR="3D4B64ED" w:rsidRDefault="3D4B64ED" w:rsidP="3D4B64ED">
          <w:pPr>
            <w:pStyle w:val="Encabezado"/>
            <w:ind w:left="-115"/>
          </w:pPr>
        </w:p>
      </w:tc>
      <w:tc>
        <w:tcPr>
          <w:tcW w:w="2830" w:type="dxa"/>
        </w:tcPr>
        <w:p w14:paraId="22134999" w14:textId="66722606" w:rsidR="3D4B64ED" w:rsidRDefault="3D4B64ED" w:rsidP="3D4B64ED">
          <w:pPr>
            <w:pStyle w:val="Encabezado"/>
            <w:jc w:val="center"/>
          </w:pPr>
        </w:p>
      </w:tc>
      <w:tc>
        <w:tcPr>
          <w:tcW w:w="2830" w:type="dxa"/>
        </w:tcPr>
        <w:p w14:paraId="29197997" w14:textId="007BCF1B" w:rsidR="3D4B64ED" w:rsidRDefault="3D4B64ED" w:rsidP="3D4B64ED">
          <w:pPr>
            <w:pStyle w:val="Encabezado"/>
            <w:ind w:right="-115"/>
            <w:jc w:val="right"/>
          </w:pPr>
        </w:p>
      </w:tc>
    </w:tr>
  </w:tbl>
  <w:p w14:paraId="235D5FCD" w14:textId="48545DDB" w:rsidR="3D4B64ED" w:rsidRDefault="3D4B64ED" w:rsidP="3D4B64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AB36B" w14:textId="77777777" w:rsidR="00677594" w:rsidRDefault="00677594">
      <w:pPr>
        <w:spacing w:after="0" w:line="240" w:lineRule="auto"/>
      </w:pPr>
      <w:r>
        <w:separator/>
      </w:r>
    </w:p>
  </w:footnote>
  <w:footnote w:type="continuationSeparator" w:id="0">
    <w:p w14:paraId="50E498A7" w14:textId="77777777" w:rsidR="00677594" w:rsidRDefault="00677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915" w:type="dxa"/>
      <w:tblInd w:w="-972" w:type="dxa"/>
      <w:tblLayout w:type="fixed"/>
      <w:tblLook w:val="01E0" w:firstRow="1" w:lastRow="1" w:firstColumn="1" w:lastColumn="1" w:noHBand="0" w:noVBand="0"/>
    </w:tblPr>
    <w:tblGrid>
      <w:gridCol w:w="3915"/>
    </w:tblGrid>
    <w:tr w:rsidR="00E41A16" w14:paraId="6BECE367" w14:textId="77777777" w:rsidTr="00E41A16">
      <w:tc>
        <w:tcPr>
          <w:tcW w:w="3915" w:type="dxa"/>
        </w:tcPr>
        <w:p w14:paraId="6F4CEC8D" w14:textId="4BB7ED63" w:rsidR="00E41A16" w:rsidRPr="00E41A16" w:rsidRDefault="00E41A16" w:rsidP="00037DBC">
          <w:pPr>
            <w:pStyle w:val="Encabezado"/>
            <w:rPr>
              <w:rFonts w:ascii="Arial Narrow" w:hAnsi="Arial Narrow"/>
              <w:sz w:val="24"/>
              <w:szCs w:val="24"/>
              <w:lang w:eastAsia="es-ES"/>
            </w:rPr>
          </w:pPr>
          <w:r w:rsidRPr="00E41A16">
            <w:rPr>
              <w:rFonts w:ascii="Arial Narrow" w:hAnsi="Arial Narrow"/>
              <w:sz w:val="24"/>
              <w:szCs w:val="24"/>
              <w:lang w:eastAsia="es-ES"/>
            </w:rPr>
            <w:t>Su logo y datos identificativos (Correo, teléfonos, CIF, dirección)</w:t>
          </w:r>
        </w:p>
      </w:tc>
    </w:tr>
  </w:tbl>
  <w:p w14:paraId="1B87026B" w14:textId="4B03C756" w:rsidR="3D4B64ED" w:rsidRDefault="3D4B64ED" w:rsidP="3D4B64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371204"/>
    <w:multiLevelType w:val="hybridMultilevel"/>
    <w:tmpl w:val="CAD0FE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440AB61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42339"/>
    <w:multiLevelType w:val="singleLevel"/>
    <w:tmpl w:val="EBBC44FA"/>
    <w:lvl w:ilvl="0">
      <w:start w:val="1"/>
      <w:numFmt w:val="bullet"/>
      <w:pStyle w:val="CompanyName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3" w15:restartNumberingAfterBreak="0">
    <w:nsid w:val="0A78E1EC"/>
    <w:multiLevelType w:val="hybridMultilevel"/>
    <w:tmpl w:val="8D391A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3E86478"/>
    <w:multiLevelType w:val="multilevel"/>
    <w:tmpl w:val="430E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8B432"/>
    <w:multiLevelType w:val="hybridMultilevel"/>
    <w:tmpl w:val="189DEDB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788988C"/>
    <w:multiLevelType w:val="hybridMultilevel"/>
    <w:tmpl w:val="A65C6183"/>
    <w:lvl w:ilvl="0" w:tplc="FFFFFFFF">
      <w:start w:val="1"/>
      <w:numFmt w:val="bullet"/>
      <w:pStyle w:val="Achievemen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C002A77"/>
    <w:multiLevelType w:val="multilevel"/>
    <w:tmpl w:val="99C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04991"/>
    <w:multiLevelType w:val="multilevel"/>
    <w:tmpl w:val="2C50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342DBB"/>
    <w:multiLevelType w:val="multilevel"/>
    <w:tmpl w:val="5A72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05E70"/>
    <w:multiLevelType w:val="multilevel"/>
    <w:tmpl w:val="768A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F04656"/>
    <w:multiLevelType w:val="hybridMultilevel"/>
    <w:tmpl w:val="20360566"/>
    <w:lvl w:ilvl="0" w:tplc="D422A2C4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2AAC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92C3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7050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AE55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B8A6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B43B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6476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206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B80D83"/>
    <w:multiLevelType w:val="multilevel"/>
    <w:tmpl w:val="1BD6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8C58E"/>
    <w:multiLevelType w:val="hybridMultilevel"/>
    <w:tmpl w:val="481298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CC4F882"/>
    <w:multiLevelType w:val="hybridMultilevel"/>
    <w:tmpl w:val="D97C34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D0960A2"/>
    <w:multiLevelType w:val="multilevel"/>
    <w:tmpl w:val="DDB4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ED1C79"/>
    <w:multiLevelType w:val="multilevel"/>
    <w:tmpl w:val="EE2A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231C56"/>
    <w:multiLevelType w:val="multilevel"/>
    <w:tmpl w:val="A5BE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634B5C"/>
    <w:multiLevelType w:val="multilevel"/>
    <w:tmpl w:val="B8C2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7F905"/>
    <w:multiLevelType w:val="hybridMultilevel"/>
    <w:tmpl w:val="5D5B36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3D1738E"/>
    <w:multiLevelType w:val="multilevel"/>
    <w:tmpl w:val="A366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</w:num>
  <w:num w:numId="3">
    <w:abstractNumId w:val="20"/>
  </w:num>
  <w:num w:numId="4">
    <w:abstractNumId w:val="7"/>
  </w:num>
  <w:num w:numId="5">
    <w:abstractNumId w:val="8"/>
  </w:num>
  <w:num w:numId="6">
    <w:abstractNumId w:val="17"/>
  </w:num>
  <w:num w:numId="7">
    <w:abstractNumId w:val="18"/>
  </w:num>
  <w:num w:numId="8">
    <w:abstractNumId w:val="15"/>
  </w:num>
  <w:num w:numId="9">
    <w:abstractNumId w:val="4"/>
  </w:num>
  <w:num w:numId="10">
    <w:abstractNumId w:val="12"/>
  </w:num>
  <w:num w:numId="11">
    <w:abstractNumId w:val="11"/>
  </w:num>
  <w:num w:numId="12">
    <w:abstractNumId w:val="9"/>
  </w:num>
  <w:num w:numId="13">
    <w:abstractNumId w:val="1"/>
  </w:num>
  <w:num w:numId="14">
    <w:abstractNumId w:val="6"/>
  </w:num>
  <w:num w:numId="15">
    <w:abstractNumId w:val="13"/>
  </w:num>
  <w:num w:numId="16">
    <w:abstractNumId w:val="14"/>
  </w:num>
  <w:num w:numId="17">
    <w:abstractNumId w:val="19"/>
  </w:num>
  <w:num w:numId="18">
    <w:abstractNumId w:val="0"/>
  </w:num>
  <w:num w:numId="19">
    <w:abstractNumId w:val="3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04"/>
    <w:rsid w:val="00013823"/>
    <w:rsid w:val="00037DBC"/>
    <w:rsid w:val="002F3794"/>
    <w:rsid w:val="002F4917"/>
    <w:rsid w:val="0036BC36"/>
    <w:rsid w:val="004C1579"/>
    <w:rsid w:val="004E6D1A"/>
    <w:rsid w:val="006117B8"/>
    <w:rsid w:val="00677594"/>
    <w:rsid w:val="00980704"/>
    <w:rsid w:val="00993333"/>
    <w:rsid w:val="00A56C21"/>
    <w:rsid w:val="00AD6368"/>
    <w:rsid w:val="00C137FD"/>
    <w:rsid w:val="00CA4701"/>
    <w:rsid w:val="00CA606E"/>
    <w:rsid w:val="00D27ED8"/>
    <w:rsid w:val="00DC3A6A"/>
    <w:rsid w:val="00E41A16"/>
    <w:rsid w:val="00F313A5"/>
    <w:rsid w:val="00F32C86"/>
    <w:rsid w:val="01375542"/>
    <w:rsid w:val="02E85B0F"/>
    <w:rsid w:val="031941C4"/>
    <w:rsid w:val="04A07EDD"/>
    <w:rsid w:val="060DC81F"/>
    <w:rsid w:val="06E2FD65"/>
    <w:rsid w:val="07176273"/>
    <w:rsid w:val="0857F348"/>
    <w:rsid w:val="08B2B472"/>
    <w:rsid w:val="092F7017"/>
    <w:rsid w:val="09CB3638"/>
    <w:rsid w:val="0AC78074"/>
    <w:rsid w:val="0AC9C135"/>
    <w:rsid w:val="0BC344EC"/>
    <w:rsid w:val="0BEF11AC"/>
    <w:rsid w:val="0E3D9D56"/>
    <w:rsid w:val="0E49B032"/>
    <w:rsid w:val="0ED9F0C1"/>
    <w:rsid w:val="0F0C30AC"/>
    <w:rsid w:val="0F4ADBBF"/>
    <w:rsid w:val="0F57D3A2"/>
    <w:rsid w:val="0F8D0935"/>
    <w:rsid w:val="10869C22"/>
    <w:rsid w:val="126D0A79"/>
    <w:rsid w:val="12A7B72F"/>
    <w:rsid w:val="12AAC3D5"/>
    <w:rsid w:val="12B1CB51"/>
    <w:rsid w:val="12CBC147"/>
    <w:rsid w:val="13A10B95"/>
    <w:rsid w:val="1406D4ED"/>
    <w:rsid w:val="153652CF"/>
    <w:rsid w:val="154D8218"/>
    <w:rsid w:val="155CBBFA"/>
    <w:rsid w:val="1722C507"/>
    <w:rsid w:val="1847E1CB"/>
    <w:rsid w:val="18496307"/>
    <w:rsid w:val="1922D4C1"/>
    <w:rsid w:val="19C7210E"/>
    <w:rsid w:val="1A311B2C"/>
    <w:rsid w:val="1A4C1A66"/>
    <w:rsid w:val="1A588992"/>
    <w:rsid w:val="1A7F54D2"/>
    <w:rsid w:val="1AF9954D"/>
    <w:rsid w:val="1B86DFBC"/>
    <w:rsid w:val="1D3C190D"/>
    <w:rsid w:val="1D500841"/>
    <w:rsid w:val="1ECE48BC"/>
    <w:rsid w:val="1FEEDFB2"/>
    <w:rsid w:val="1FFC99DE"/>
    <w:rsid w:val="204C9351"/>
    <w:rsid w:val="20F86E13"/>
    <w:rsid w:val="223683B7"/>
    <w:rsid w:val="23E869E1"/>
    <w:rsid w:val="23FFD0BC"/>
    <w:rsid w:val="2413E321"/>
    <w:rsid w:val="25C8111E"/>
    <w:rsid w:val="26364A96"/>
    <w:rsid w:val="26FEA888"/>
    <w:rsid w:val="272772EA"/>
    <w:rsid w:val="2A8D0DEC"/>
    <w:rsid w:val="2B1313E4"/>
    <w:rsid w:val="2BB9BB44"/>
    <w:rsid w:val="2CA47435"/>
    <w:rsid w:val="2CB12983"/>
    <w:rsid w:val="2D34612E"/>
    <w:rsid w:val="2D5A4326"/>
    <w:rsid w:val="2DAFB4CE"/>
    <w:rsid w:val="2DD851B0"/>
    <w:rsid w:val="2ED05BD7"/>
    <w:rsid w:val="2F415B82"/>
    <w:rsid w:val="305F46AE"/>
    <w:rsid w:val="30A22B68"/>
    <w:rsid w:val="30D47805"/>
    <w:rsid w:val="3136F844"/>
    <w:rsid w:val="3192825E"/>
    <w:rsid w:val="33004193"/>
    <w:rsid w:val="335D1550"/>
    <w:rsid w:val="33FB0719"/>
    <w:rsid w:val="3404529D"/>
    <w:rsid w:val="345F57E2"/>
    <w:rsid w:val="34AC7DCE"/>
    <w:rsid w:val="34DE5C69"/>
    <w:rsid w:val="35B93E19"/>
    <w:rsid w:val="36F156D9"/>
    <w:rsid w:val="372F033C"/>
    <w:rsid w:val="3759EF1A"/>
    <w:rsid w:val="37F16E07"/>
    <w:rsid w:val="37FFA6A4"/>
    <w:rsid w:val="3871E4F1"/>
    <w:rsid w:val="38F20417"/>
    <w:rsid w:val="38F8A941"/>
    <w:rsid w:val="3A5B4A3D"/>
    <w:rsid w:val="3AC35BB8"/>
    <w:rsid w:val="3B85BC26"/>
    <w:rsid w:val="3D38C49A"/>
    <w:rsid w:val="3D4B64ED"/>
    <w:rsid w:val="3D5330B0"/>
    <w:rsid w:val="3D542412"/>
    <w:rsid w:val="3DE0BEEA"/>
    <w:rsid w:val="3E036D05"/>
    <w:rsid w:val="3FC3D6ED"/>
    <w:rsid w:val="406CB17B"/>
    <w:rsid w:val="41325BC9"/>
    <w:rsid w:val="413ADC70"/>
    <w:rsid w:val="419CA66D"/>
    <w:rsid w:val="41CA5A9B"/>
    <w:rsid w:val="42045F7C"/>
    <w:rsid w:val="43CBCE5E"/>
    <w:rsid w:val="441889F9"/>
    <w:rsid w:val="443CE627"/>
    <w:rsid w:val="45A98B58"/>
    <w:rsid w:val="46212E44"/>
    <w:rsid w:val="46EC9C14"/>
    <w:rsid w:val="4729BF8F"/>
    <w:rsid w:val="48169BE7"/>
    <w:rsid w:val="48523512"/>
    <w:rsid w:val="49182267"/>
    <w:rsid w:val="49A19F4D"/>
    <w:rsid w:val="4A3B3F94"/>
    <w:rsid w:val="4A536492"/>
    <w:rsid w:val="4AE33FDC"/>
    <w:rsid w:val="4B10DDC7"/>
    <w:rsid w:val="4B1A100B"/>
    <w:rsid w:val="4B38612E"/>
    <w:rsid w:val="4BCF6E89"/>
    <w:rsid w:val="4BFB290E"/>
    <w:rsid w:val="4DEBEF28"/>
    <w:rsid w:val="4E69BA59"/>
    <w:rsid w:val="4ED3BA87"/>
    <w:rsid w:val="4EE214D9"/>
    <w:rsid w:val="4EF930E4"/>
    <w:rsid w:val="4F26093D"/>
    <w:rsid w:val="4FBA4A0E"/>
    <w:rsid w:val="502185B0"/>
    <w:rsid w:val="50C5E5BB"/>
    <w:rsid w:val="512E42A4"/>
    <w:rsid w:val="519635C2"/>
    <w:rsid w:val="523668A8"/>
    <w:rsid w:val="52EB2EDF"/>
    <w:rsid w:val="53057565"/>
    <w:rsid w:val="537AA0D3"/>
    <w:rsid w:val="53E0A1C5"/>
    <w:rsid w:val="541BDEEB"/>
    <w:rsid w:val="55CCB146"/>
    <w:rsid w:val="56CEE54B"/>
    <w:rsid w:val="57D21367"/>
    <w:rsid w:val="585C092D"/>
    <w:rsid w:val="58C73105"/>
    <w:rsid w:val="592E41B5"/>
    <w:rsid w:val="594FC93A"/>
    <w:rsid w:val="5975CBFD"/>
    <w:rsid w:val="59BFCC4D"/>
    <w:rsid w:val="59F6F2DF"/>
    <w:rsid w:val="5B65420F"/>
    <w:rsid w:val="5BAA4F26"/>
    <w:rsid w:val="5BAAC764"/>
    <w:rsid w:val="5C28A07E"/>
    <w:rsid w:val="5CB7CEA6"/>
    <w:rsid w:val="5CE7DBCA"/>
    <w:rsid w:val="5CF48E32"/>
    <w:rsid w:val="5CFCE1A1"/>
    <w:rsid w:val="5D60E7D6"/>
    <w:rsid w:val="5ECEDBCD"/>
    <w:rsid w:val="5F092B9B"/>
    <w:rsid w:val="6044818A"/>
    <w:rsid w:val="611072BD"/>
    <w:rsid w:val="6146E222"/>
    <w:rsid w:val="62FD66AC"/>
    <w:rsid w:val="63C43E41"/>
    <w:rsid w:val="63E18F06"/>
    <w:rsid w:val="64F49C4A"/>
    <w:rsid w:val="65BA3F61"/>
    <w:rsid w:val="66F946EB"/>
    <w:rsid w:val="679D5A05"/>
    <w:rsid w:val="67D2A621"/>
    <w:rsid w:val="687643CA"/>
    <w:rsid w:val="697FC528"/>
    <w:rsid w:val="6AA88F9F"/>
    <w:rsid w:val="6B06A3F7"/>
    <w:rsid w:val="6B37D37A"/>
    <w:rsid w:val="6B643FED"/>
    <w:rsid w:val="6B74E12A"/>
    <w:rsid w:val="6C09E503"/>
    <w:rsid w:val="6CA619D8"/>
    <w:rsid w:val="6E04F155"/>
    <w:rsid w:val="6E612B01"/>
    <w:rsid w:val="6E903321"/>
    <w:rsid w:val="6E94D2CE"/>
    <w:rsid w:val="704200BD"/>
    <w:rsid w:val="70EB273B"/>
    <w:rsid w:val="723A60DF"/>
    <w:rsid w:val="736BEC53"/>
    <w:rsid w:val="75E63B04"/>
    <w:rsid w:val="76161DDA"/>
    <w:rsid w:val="76A0CE70"/>
    <w:rsid w:val="77004DC7"/>
    <w:rsid w:val="773075E4"/>
    <w:rsid w:val="773C51F7"/>
    <w:rsid w:val="78070119"/>
    <w:rsid w:val="7867336E"/>
    <w:rsid w:val="78B1A98F"/>
    <w:rsid w:val="78E26C1E"/>
    <w:rsid w:val="7B08D21C"/>
    <w:rsid w:val="7BA01985"/>
    <w:rsid w:val="7BE14CCA"/>
    <w:rsid w:val="7D448D7A"/>
    <w:rsid w:val="7D4AF240"/>
    <w:rsid w:val="7D91E367"/>
    <w:rsid w:val="7DDEE07D"/>
    <w:rsid w:val="7DE16E24"/>
    <w:rsid w:val="7E2B10E8"/>
    <w:rsid w:val="7F39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17B1"/>
  <w15:chartTrackingRefBased/>
  <w15:docId w15:val="{030E93A1-2E5F-4AB0-A18B-6F84A1B1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80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9807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0704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980704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0704"/>
    <w:rPr>
      <w:strike w:val="0"/>
      <w:dstrike w:val="0"/>
      <w:color w:val="464FEB"/>
      <w:u w:val="none"/>
      <w:effect w:val="none"/>
    </w:rPr>
  </w:style>
  <w:style w:type="paragraph" w:styleId="Listaconvietas">
    <w:name w:val="List Bullet"/>
    <w:basedOn w:val="Normal"/>
    <w:uiPriority w:val="99"/>
    <w:unhideWhenUsed/>
    <w:rsid w:val="00980704"/>
    <w:pPr>
      <w:numPr>
        <w:numId w:val="13"/>
      </w:numPr>
      <w:spacing w:after="200" w:line="276" w:lineRule="auto"/>
      <w:contextualSpacing/>
    </w:pPr>
    <w:rPr>
      <w:rFonts w:eastAsiaTheme="minorEastAsia"/>
      <w:lang w:val="en-US"/>
    </w:rPr>
  </w:style>
  <w:style w:type="paragraph" w:customStyle="1" w:styleId="Default">
    <w:name w:val="Default"/>
    <w:rsid w:val="00980704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27ED8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3D4B64ED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3D4B64ED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hievement">
    <w:name w:val="Achievement"/>
    <w:basedOn w:val="Textoindependiente"/>
    <w:rsid w:val="00037DBC"/>
    <w:pPr>
      <w:widowControl w:val="0"/>
      <w:numPr>
        <w:numId w:val="14"/>
      </w:numPr>
      <w:suppressAutoHyphens/>
      <w:overflowPunct w:val="0"/>
      <w:adjustRightInd w:val="0"/>
      <w:spacing w:after="60" w:line="220" w:lineRule="atLeast"/>
      <w:jc w:val="both"/>
    </w:pPr>
    <w:rPr>
      <w:rFonts w:ascii="Arial" w:eastAsia="Times New Roman" w:hAnsi="Arial" w:cs="Times New Roman"/>
      <w:spacing w:val="-5"/>
      <w:kern w:val="28"/>
      <w:sz w:val="20"/>
      <w:szCs w:val="20"/>
      <w:lang w:val="en-US"/>
    </w:rPr>
  </w:style>
  <w:style w:type="paragraph" w:customStyle="1" w:styleId="CompanyName">
    <w:name w:val="Company Name"/>
    <w:basedOn w:val="Normal"/>
    <w:next w:val="Normal"/>
    <w:autoRedefine/>
    <w:rsid w:val="00037DBC"/>
    <w:pPr>
      <w:widowControl w:val="0"/>
      <w:numPr>
        <w:numId w:val="21"/>
      </w:numPr>
      <w:tabs>
        <w:tab w:val="clear" w:pos="360"/>
        <w:tab w:val="left" w:pos="2160"/>
        <w:tab w:val="right" w:pos="6480"/>
      </w:tabs>
      <w:suppressAutoHyphens/>
      <w:overflowPunct w:val="0"/>
      <w:adjustRightInd w:val="0"/>
      <w:spacing w:before="240" w:after="40" w:line="220" w:lineRule="atLeast"/>
      <w:ind w:left="0" w:firstLine="0"/>
    </w:pPr>
    <w:rPr>
      <w:rFonts w:ascii="Arial" w:eastAsia="Times New Roman" w:hAnsi="Arial" w:cs="Times New Roman"/>
      <w:kern w:val="28"/>
      <w:sz w:val="20"/>
      <w:szCs w:val="20"/>
      <w:lang w:val="en-US"/>
    </w:rPr>
  </w:style>
  <w:style w:type="character" w:customStyle="1" w:styleId="EncabezadoCar">
    <w:name w:val="Encabezado Car"/>
    <w:link w:val="Encabezado"/>
    <w:rsid w:val="00037DBC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7DB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7DBC"/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1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1A16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1A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1A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7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716433ec070d4997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1f77ca1dbf6047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3a9f4-3966-4ca7-9a55-7938c77ecb78" xsi:nil="true"/>
    <lcf76f155ced4ddcb4097134ff3c332f xmlns="7259a029-8062-4d78-ba43-4f368dfd5087">
      <Terms xmlns="http://schemas.microsoft.com/office/infopath/2007/PartnerControls"/>
    </lcf76f155ced4ddcb4097134ff3c332f>
    <Delegaci_x00f3_n xmlns="7259a029-8062-4d78-ba43-4f368dfd5087" xsi:nil="true"/>
    <CodProyecto xmlns="7259a029-8062-4d78-ba43-4f368dfd50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1F173CC52F6D45BF9C1486CEA25990" ma:contentTypeVersion="19" ma:contentTypeDescription="Crear nuevo documento." ma:contentTypeScope="" ma:versionID="f8c225cdaead8405a4b7ef3f28ff41a9">
  <xsd:schema xmlns:xsd="http://www.w3.org/2001/XMLSchema" xmlns:xs="http://www.w3.org/2001/XMLSchema" xmlns:p="http://schemas.microsoft.com/office/2006/metadata/properties" xmlns:ns2="7259a029-8062-4d78-ba43-4f368dfd5087" xmlns:ns3="9853a9f4-3966-4ca7-9a55-7938c77ecb78" targetNamespace="http://schemas.microsoft.com/office/2006/metadata/properties" ma:root="true" ma:fieldsID="e2280b43e3b69d8d0bbd4ce0947b2234" ns2:_="" ns3:_="">
    <xsd:import namespace="7259a029-8062-4d78-ba43-4f368dfd5087"/>
    <xsd:import namespace="9853a9f4-3966-4ca7-9a55-7938c77ecb78"/>
    <xsd:element name="properties">
      <xsd:complexType>
        <xsd:sequence>
          <xsd:element name="documentManagement">
            <xsd:complexType>
              <xsd:all>
                <xsd:element ref="ns2:CodProyecto" minOccurs="0"/>
                <xsd:element ref="ns2:Delegaci_x00f3_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9a029-8062-4d78-ba43-4f368dfd5087" elementFormDefault="qualified">
    <xsd:import namespace="http://schemas.microsoft.com/office/2006/documentManagement/types"/>
    <xsd:import namespace="http://schemas.microsoft.com/office/infopath/2007/PartnerControls"/>
    <xsd:element name="CodProyecto" ma:index="8" nillable="true" ma:displayName="CodProyecto" ma:internalName="CodProyecto">
      <xsd:simpleType>
        <xsd:restriction base="dms:Text">
          <xsd:maxLength value="255"/>
        </xsd:restriction>
      </xsd:simpleType>
    </xsd:element>
    <xsd:element name="Delegaci_x00f3_n" ma:index="9" nillable="true" ma:displayName="Delegación" ma:list="{9dbe713f-bb5d-4438-a042-734bb22f5732}" ma:internalName="Delegaci_x00f3_n" ma:showField="Title">
      <xsd:simpleType>
        <xsd:restriction base="dms:Lookup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f050a96-3298-4ed0-a909-0d73c50a72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3a9f4-3966-4ca7-9a55-7938c77ecb7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1eac73f-0c97-4e21-bec9-0559d9c42ec1}" ma:internalName="TaxCatchAll" ma:showField="CatchAllData" ma:web="9853a9f4-3966-4ca7-9a55-7938c77ec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B8CEFC-C0E8-400F-B4FB-77C4984B8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6F973C-0C06-4E3E-A19A-F25E35280E5C}">
  <ds:schemaRefs>
    <ds:schemaRef ds:uri="http://schemas.microsoft.com/office/2006/metadata/properties"/>
    <ds:schemaRef ds:uri="http://schemas.microsoft.com/office/infopath/2007/PartnerControls"/>
    <ds:schemaRef ds:uri="9853a9f4-3966-4ca7-9a55-7938c77ecb78"/>
    <ds:schemaRef ds:uri="7259a029-8062-4d78-ba43-4f368dfd5087"/>
  </ds:schemaRefs>
</ds:datastoreItem>
</file>

<file path=customXml/itemProps3.xml><?xml version="1.0" encoding="utf-8"?>
<ds:datastoreItem xmlns:ds="http://schemas.openxmlformats.org/officeDocument/2006/customXml" ds:itemID="{59219C3F-A2CD-4565-8125-11FA2942B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9a029-8062-4d78-ba43-4f368dfd5087"/>
    <ds:schemaRef ds:uri="9853a9f4-3966-4ca7-9a55-7938c77ec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2065</Words>
  <Characters>11360</Characters>
  <Application>Microsoft Office Word</Application>
  <DocSecurity>0</DocSecurity>
  <Lines>94</Lines>
  <Paragraphs>26</Paragraphs>
  <ScaleCrop>false</ScaleCrop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Salomón Herrera</dc:creator>
  <cp:keywords/>
  <dc:description/>
  <cp:lastModifiedBy>Mariana Salomón Herrera</cp:lastModifiedBy>
  <cp:revision>4</cp:revision>
  <dcterms:created xsi:type="dcterms:W3CDTF">2026-08-05T12:35:00Z</dcterms:created>
  <dcterms:modified xsi:type="dcterms:W3CDTF">2026-08-07T13:04:00Z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0x010100921F173CC52F6D45BF9C1486CEA25990</vt:lpwstr>
  </property>
  <property fmtid="{D5CDD505-2E9C-101B-9397-08002B2CF9AE}" pid="3" name="MediaServiceImageTags">
    <vt:lpwstr/>
  </property>
</Properties>
</file>